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4DB5AE" w14:textId="77777777" w:rsidR="00512630" w:rsidRDefault="00512630">
      <w:pPr>
        <w:spacing w:after="0" w:line="240" w:lineRule="auto"/>
        <w:rPr>
          <w:rFonts w:ascii="Arial" w:eastAsia="Arial" w:hAnsi="Arial" w:cs="Arial"/>
          <w:b/>
          <w:sz w:val="28"/>
          <w:szCs w:val="28"/>
        </w:rPr>
      </w:pPr>
    </w:p>
    <w:p w14:paraId="3C3F9480" w14:textId="77777777" w:rsidR="00512630" w:rsidRDefault="00000000">
      <w:pPr>
        <w:spacing w:after="0" w:line="240" w:lineRule="auto"/>
        <w:jc w:val="center"/>
        <w:rPr>
          <w:rFonts w:ascii="Arial" w:eastAsia="Arial" w:hAnsi="Arial" w:cs="Arial"/>
          <w:b/>
          <w:sz w:val="28"/>
          <w:szCs w:val="28"/>
        </w:rPr>
      </w:pPr>
      <w:r>
        <w:rPr>
          <w:rFonts w:ascii="Arial" w:eastAsia="Arial" w:hAnsi="Arial" w:cs="Arial"/>
          <w:b/>
          <w:sz w:val="28"/>
          <w:szCs w:val="28"/>
        </w:rPr>
        <w:t>LEROY MERLIN ARRIVA A ORTICOLA PER CELEBRARE LA BELLA STAGIONE:</w:t>
      </w:r>
    </w:p>
    <w:p w14:paraId="6E30C67E" w14:textId="77777777" w:rsidR="00512630" w:rsidRDefault="00000000">
      <w:pPr>
        <w:spacing w:after="0" w:line="240" w:lineRule="auto"/>
        <w:jc w:val="center"/>
        <w:rPr>
          <w:rFonts w:ascii="Arial" w:eastAsia="Arial" w:hAnsi="Arial" w:cs="Arial"/>
          <w:b/>
          <w:sz w:val="28"/>
          <w:szCs w:val="28"/>
        </w:rPr>
      </w:pPr>
      <w:r>
        <w:rPr>
          <w:rFonts w:ascii="Arial" w:eastAsia="Arial" w:hAnsi="Arial" w:cs="Arial"/>
          <w:b/>
          <w:sz w:val="28"/>
          <w:szCs w:val="28"/>
        </w:rPr>
        <w:t xml:space="preserve">L’ALTALENA FIORITA, TANTI CORSI E IDEE PER ABBELLIRE </w:t>
      </w:r>
    </w:p>
    <w:p w14:paraId="603BC15D" w14:textId="77777777" w:rsidR="00512630" w:rsidRDefault="00000000">
      <w:pPr>
        <w:spacing w:after="0" w:line="240" w:lineRule="auto"/>
        <w:jc w:val="center"/>
        <w:rPr>
          <w:rFonts w:ascii="Arial" w:eastAsia="Arial" w:hAnsi="Arial" w:cs="Arial"/>
          <w:b/>
          <w:sz w:val="28"/>
          <w:szCs w:val="28"/>
        </w:rPr>
      </w:pPr>
      <w:r>
        <w:rPr>
          <w:rFonts w:ascii="Arial" w:eastAsia="Arial" w:hAnsi="Arial" w:cs="Arial"/>
          <w:b/>
          <w:sz w:val="28"/>
          <w:szCs w:val="28"/>
        </w:rPr>
        <w:t>IL GIARDINO</w:t>
      </w:r>
    </w:p>
    <w:p w14:paraId="6F75F4B5" w14:textId="77777777" w:rsidR="00512630" w:rsidRDefault="00512630">
      <w:pPr>
        <w:spacing w:after="0" w:line="240" w:lineRule="auto"/>
        <w:rPr>
          <w:rFonts w:ascii="Arial" w:eastAsia="Arial" w:hAnsi="Arial" w:cs="Arial"/>
          <w:b/>
          <w:sz w:val="28"/>
          <w:szCs w:val="28"/>
        </w:rPr>
      </w:pPr>
    </w:p>
    <w:p w14:paraId="1B39C17C" w14:textId="77777777" w:rsidR="00512630" w:rsidRDefault="00000000">
      <w:pPr>
        <w:spacing w:after="0" w:line="240" w:lineRule="auto"/>
        <w:ind w:right="713"/>
        <w:jc w:val="center"/>
        <w:rPr>
          <w:rFonts w:ascii="Tahoma" w:eastAsia="Tahoma" w:hAnsi="Tahoma" w:cs="Tahoma"/>
          <w:i/>
          <w:sz w:val="24"/>
          <w:szCs w:val="24"/>
        </w:rPr>
      </w:pPr>
      <w:r>
        <w:rPr>
          <w:rFonts w:ascii="Tahoma" w:eastAsia="Tahoma" w:hAnsi="Tahoma" w:cs="Tahoma"/>
          <w:i/>
          <w:sz w:val="24"/>
          <w:szCs w:val="24"/>
        </w:rPr>
        <w:t>Dal 9 al 12 maggio, ai Giardini Pubblici Indro Montanelli di via Palestro appuntamento con la storica mostra-mercato di piante e fiori. Sconti esclusivi per i visitatori.</w:t>
      </w:r>
    </w:p>
    <w:p w14:paraId="11C08419" w14:textId="77777777" w:rsidR="00512630" w:rsidRDefault="00512630">
      <w:pPr>
        <w:spacing w:after="0" w:line="240" w:lineRule="auto"/>
        <w:ind w:right="713"/>
        <w:rPr>
          <w:rFonts w:ascii="Tahoma" w:eastAsia="Tahoma" w:hAnsi="Tahoma" w:cs="Tahoma"/>
          <w:i/>
          <w:sz w:val="24"/>
          <w:szCs w:val="24"/>
        </w:rPr>
      </w:pPr>
    </w:p>
    <w:p w14:paraId="21986297" w14:textId="77777777" w:rsidR="00512630" w:rsidRDefault="00512630">
      <w:pPr>
        <w:shd w:val="clear" w:color="auto" w:fill="FFFFFF"/>
        <w:spacing w:after="0" w:line="240" w:lineRule="auto"/>
        <w:ind w:left="720" w:right="713"/>
        <w:jc w:val="center"/>
        <w:rPr>
          <w:rFonts w:ascii="Arial" w:eastAsia="Arial" w:hAnsi="Arial" w:cs="Arial"/>
          <w:i/>
          <w:color w:val="222222"/>
        </w:rPr>
      </w:pPr>
    </w:p>
    <w:p w14:paraId="6E0AF479" w14:textId="35AEE993" w:rsidR="00512630" w:rsidRDefault="00000000">
      <w:pPr>
        <w:spacing w:line="240" w:lineRule="auto"/>
        <w:jc w:val="both"/>
        <w:rPr>
          <w:rFonts w:ascii="Arial" w:eastAsia="Arial" w:hAnsi="Arial" w:cs="Arial"/>
        </w:rPr>
      </w:pPr>
      <w:r>
        <w:rPr>
          <w:rFonts w:ascii="Arial" w:eastAsia="Arial" w:hAnsi="Arial" w:cs="Arial"/>
          <w:i/>
          <w:color w:val="000000"/>
        </w:rPr>
        <w:t xml:space="preserve">Rozzano (MI), </w:t>
      </w:r>
      <w:r w:rsidR="005A4AD0">
        <w:rPr>
          <w:rFonts w:ascii="Arial" w:eastAsia="Arial" w:hAnsi="Arial" w:cs="Arial"/>
          <w:i/>
        </w:rPr>
        <w:t>2 maggio</w:t>
      </w:r>
      <w:r>
        <w:rPr>
          <w:rFonts w:ascii="Arial" w:eastAsia="Arial" w:hAnsi="Arial" w:cs="Arial"/>
          <w:i/>
          <w:color w:val="000000"/>
        </w:rPr>
        <w:t xml:space="preserve"> 2024</w:t>
      </w:r>
      <w:r>
        <w:rPr>
          <w:rFonts w:ascii="Arial" w:eastAsia="Arial" w:hAnsi="Arial" w:cs="Arial"/>
          <w:color w:val="000000"/>
        </w:rPr>
        <w:t xml:space="preserve"> – </w:t>
      </w:r>
      <w:r>
        <w:rPr>
          <w:rFonts w:ascii="Arial" w:eastAsia="Arial" w:hAnsi="Arial" w:cs="Arial"/>
        </w:rPr>
        <w:t>Orticola, la mostra-mercato dedicata ai fiori, piante e frutti insoliti, rari e antichi è alle porte. L’evento è diventato un appuntamento imperdibile per gli amanti e appassionati del settore che desiderano conoscere tutte le novità del mondo florovivaistico.</w:t>
      </w:r>
    </w:p>
    <w:p w14:paraId="3551B9F2" w14:textId="77777777" w:rsidR="00512630" w:rsidRDefault="00000000">
      <w:pPr>
        <w:spacing w:line="240" w:lineRule="auto"/>
        <w:jc w:val="both"/>
        <w:rPr>
          <w:rFonts w:ascii="Arial" w:eastAsia="Arial" w:hAnsi="Arial" w:cs="Arial"/>
          <w:color w:val="000000"/>
          <w:highlight w:val="white"/>
        </w:rPr>
      </w:pPr>
      <w:r>
        <w:rPr>
          <w:rFonts w:ascii="Arial" w:eastAsia="Arial" w:hAnsi="Arial" w:cs="Arial"/>
        </w:rPr>
        <w:t>Leroy Merlin, l</w:t>
      </w:r>
      <w:r>
        <w:rPr>
          <w:rFonts w:ascii="Arial" w:eastAsia="Arial" w:hAnsi="Arial" w:cs="Arial"/>
          <w:color w:val="000000"/>
        </w:rPr>
        <w:t xml:space="preserve">’azienda </w:t>
      </w:r>
      <w:r>
        <w:rPr>
          <w:rFonts w:ascii="Arial" w:eastAsia="Arial" w:hAnsi="Arial" w:cs="Arial"/>
          <w:color w:val="000000"/>
          <w:highlight w:val="white"/>
        </w:rPr>
        <w:t xml:space="preserve">multispecialista con un’ampia gamma di soluzioni complete di prodotti e di servizi per il miglioramento della casa, è Garden Partner dell’edizione 2024, dedicata alla “Generazione G: Giovani </w:t>
      </w:r>
      <w:r>
        <w:rPr>
          <w:rFonts w:ascii="Arial" w:eastAsia="Arial" w:hAnsi="Arial" w:cs="Arial"/>
          <w:highlight w:val="white"/>
        </w:rPr>
        <w:t>g</w:t>
      </w:r>
      <w:r>
        <w:rPr>
          <w:rFonts w:ascii="Arial" w:eastAsia="Arial" w:hAnsi="Arial" w:cs="Arial"/>
          <w:color w:val="000000"/>
          <w:highlight w:val="white"/>
        </w:rPr>
        <w:t>iardinieri crescono”.</w:t>
      </w:r>
    </w:p>
    <w:p w14:paraId="1B5759A6" w14:textId="77777777" w:rsidR="00512630" w:rsidRDefault="00000000">
      <w:pPr>
        <w:spacing w:line="240" w:lineRule="auto"/>
        <w:jc w:val="both"/>
        <w:rPr>
          <w:rFonts w:ascii="Arial" w:eastAsia="Arial" w:hAnsi="Arial" w:cs="Arial"/>
          <w:color w:val="000000"/>
          <w:highlight w:val="white"/>
        </w:rPr>
      </w:pPr>
      <w:r>
        <w:rPr>
          <w:rFonts w:ascii="Arial" w:eastAsia="Arial" w:hAnsi="Arial" w:cs="Arial"/>
          <w:color w:val="000000"/>
          <w:highlight w:val="white"/>
        </w:rPr>
        <w:t>Orticola sarà l’occasione per conoscere le molteplici soluzioni per l’esterno che Leroy Merlin offre, nel meraviglioso contesto dei Giardini Montanelli di via Palestro. In particolare, sarà possibile scoprire le collezioni Odyssea, in stile design, caratterizzato da geometria, linearità e dall’eleganza del bianco e Solaris, una soluzione funzionale, dallo stile naturale e rilassante. Non solo. Tutti i visitatori potranno vivere la l</w:t>
      </w:r>
      <w:r>
        <w:rPr>
          <w:rFonts w:ascii="Arial" w:eastAsia="Arial" w:hAnsi="Arial" w:cs="Arial"/>
          <w:highlight w:val="white"/>
        </w:rPr>
        <w:t>e</w:t>
      </w:r>
      <w:r>
        <w:rPr>
          <w:rFonts w:ascii="Arial" w:eastAsia="Arial" w:hAnsi="Arial" w:cs="Arial"/>
          <w:color w:val="000000"/>
          <w:highlight w:val="white"/>
        </w:rPr>
        <w:t xml:space="preserve">ggerezza della primavera salendo sull’altalena fiorita, l’installazione pensata ad hoc per l’evento. </w:t>
      </w:r>
    </w:p>
    <w:p w14:paraId="0116FBE4" w14:textId="77777777" w:rsidR="00512630" w:rsidRDefault="00000000">
      <w:pPr>
        <w:spacing w:line="240" w:lineRule="auto"/>
        <w:jc w:val="both"/>
        <w:rPr>
          <w:rFonts w:ascii="Arial" w:eastAsia="Arial" w:hAnsi="Arial" w:cs="Arial"/>
        </w:rPr>
      </w:pPr>
      <w:r>
        <w:rPr>
          <w:rFonts w:ascii="Arial" w:eastAsia="Arial" w:hAnsi="Arial" w:cs="Arial"/>
        </w:rPr>
        <w:t>Per il weekend, poi, Leroy Merlin organizza workshop e corsi aperti a tutti, dedicati a vari temi, in collaborazione anche con If Creative Hub:</w:t>
      </w:r>
    </w:p>
    <w:p w14:paraId="69CA1159" w14:textId="77777777" w:rsidR="00512630" w:rsidRDefault="00000000">
      <w:pPr>
        <w:numPr>
          <w:ilvl w:val="0"/>
          <w:numId w:val="1"/>
        </w:numPr>
        <w:spacing w:after="0" w:line="240" w:lineRule="auto"/>
        <w:jc w:val="both"/>
        <w:rPr>
          <w:rFonts w:ascii="Arial" w:eastAsia="Arial" w:hAnsi="Arial" w:cs="Arial"/>
        </w:rPr>
      </w:pPr>
      <w:r>
        <w:rPr>
          <w:rFonts w:ascii="Arial" w:eastAsia="Arial" w:hAnsi="Arial" w:cs="Arial"/>
        </w:rPr>
        <w:t xml:space="preserve">sabato 11 dalle 10 alle 12 - </w:t>
      </w:r>
      <w:r>
        <w:rPr>
          <w:rFonts w:ascii="Arial" w:eastAsia="Arial" w:hAnsi="Arial" w:cs="Arial"/>
          <w:i/>
        </w:rPr>
        <w:t>Coltivazione Idroponica: come coltivare le piante in acqua</w:t>
      </w:r>
      <w:r>
        <w:rPr>
          <w:rFonts w:ascii="Arial" w:eastAsia="Arial" w:hAnsi="Arial" w:cs="Arial"/>
        </w:rPr>
        <w:t>;</w:t>
      </w:r>
    </w:p>
    <w:p w14:paraId="08087407" w14:textId="77777777" w:rsidR="00512630" w:rsidRDefault="00000000">
      <w:pPr>
        <w:numPr>
          <w:ilvl w:val="0"/>
          <w:numId w:val="1"/>
        </w:numPr>
        <w:spacing w:after="0" w:line="240" w:lineRule="auto"/>
        <w:jc w:val="both"/>
        <w:rPr>
          <w:rFonts w:ascii="Arial" w:eastAsia="Arial" w:hAnsi="Arial" w:cs="Arial"/>
        </w:rPr>
      </w:pPr>
      <w:r>
        <w:rPr>
          <w:rFonts w:ascii="Arial" w:eastAsia="Arial" w:hAnsi="Arial" w:cs="Arial"/>
        </w:rPr>
        <w:t xml:space="preserve">sabato 11 dalle 16 alle 18 - </w:t>
      </w:r>
      <w:r>
        <w:rPr>
          <w:rFonts w:ascii="Arial" w:eastAsia="Arial" w:hAnsi="Arial" w:cs="Arial"/>
          <w:i/>
        </w:rPr>
        <w:t>Kokedama: crea un mondo verde sospeso</w:t>
      </w:r>
      <w:r>
        <w:rPr>
          <w:rFonts w:ascii="Arial" w:eastAsia="Arial" w:hAnsi="Arial" w:cs="Arial"/>
        </w:rPr>
        <w:t>, per scoprire l’antica tecnica originaria del Giappone che consiste nel piantare una pianta in un vaso naturale fatto di muschio;</w:t>
      </w:r>
    </w:p>
    <w:p w14:paraId="4757F6AD" w14:textId="77777777" w:rsidR="00512630" w:rsidRDefault="00000000">
      <w:pPr>
        <w:numPr>
          <w:ilvl w:val="0"/>
          <w:numId w:val="1"/>
        </w:numPr>
        <w:spacing w:after="0" w:line="240" w:lineRule="auto"/>
        <w:jc w:val="both"/>
        <w:rPr>
          <w:rFonts w:ascii="Arial" w:eastAsia="Arial" w:hAnsi="Arial" w:cs="Arial"/>
        </w:rPr>
      </w:pPr>
      <w:r>
        <w:rPr>
          <w:rFonts w:ascii="Arial" w:eastAsia="Arial" w:hAnsi="Arial" w:cs="Arial"/>
        </w:rPr>
        <w:t xml:space="preserve">domenica 12 dalle 10 alle 11 - </w:t>
      </w:r>
      <w:r>
        <w:rPr>
          <w:rFonts w:ascii="Arial" w:eastAsia="Arial" w:hAnsi="Arial" w:cs="Arial"/>
          <w:i/>
        </w:rPr>
        <w:t>Botanica base: teoria, pratica, trucchi per prendersi cura delle piante da interno;</w:t>
      </w:r>
    </w:p>
    <w:p w14:paraId="149F254A" w14:textId="77777777" w:rsidR="00512630" w:rsidRDefault="00000000">
      <w:pPr>
        <w:numPr>
          <w:ilvl w:val="0"/>
          <w:numId w:val="1"/>
        </w:numPr>
        <w:spacing w:line="240" w:lineRule="auto"/>
        <w:jc w:val="both"/>
        <w:rPr>
          <w:rFonts w:ascii="Arial" w:eastAsia="Arial" w:hAnsi="Arial" w:cs="Arial"/>
        </w:rPr>
      </w:pPr>
      <w:r>
        <w:rPr>
          <w:rFonts w:ascii="Arial" w:eastAsia="Arial" w:hAnsi="Arial" w:cs="Arial"/>
        </w:rPr>
        <w:t xml:space="preserve">domenica 12, dalle 16 alle 18 - </w:t>
      </w:r>
      <w:r>
        <w:rPr>
          <w:rFonts w:ascii="Arial" w:eastAsia="Arial" w:hAnsi="Arial" w:cs="Arial"/>
          <w:i/>
        </w:rPr>
        <w:t>Terrarium: crea un micro-mondo vegetale autonomo</w:t>
      </w:r>
      <w:r>
        <w:rPr>
          <w:rFonts w:ascii="Arial" w:eastAsia="Arial" w:hAnsi="Arial" w:cs="Arial"/>
        </w:rPr>
        <w:t>.</w:t>
      </w:r>
    </w:p>
    <w:p w14:paraId="38664493" w14:textId="77777777" w:rsidR="00512630" w:rsidRDefault="00000000">
      <w:pPr>
        <w:spacing w:line="240" w:lineRule="auto"/>
        <w:jc w:val="both"/>
        <w:rPr>
          <w:rFonts w:ascii="Arial" w:eastAsia="Arial" w:hAnsi="Arial" w:cs="Arial"/>
        </w:rPr>
      </w:pPr>
      <w:r>
        <w:rPr>
          <w:rFonts w:ascii="Arial" w:eastAsia="Arial" w:hAnsi="Arial" w:cs="Arial"/>
        </w:rPr>
        <w:t xml:space="preserve">Per i visitatori di Orticola, Leroy Merlin ha pensato a uno sconto del 10% con spesa minima di 150€ sul reparto Giardino, in negozio, online, app e tramite vendita telefonica. </w:t>
      </w:r>
    </w:p>
    <w:p w14:paraId="46619A30" w14:textId="77777777" w:rsidR="00512630" w:rsidRDefault="00000000">
      <w:pPr>
        <w:spacing w:line="240" w:lineRule="auto"/>
        <w:jc w:val="both"/>
        <w:rPr>
          <w:rFonts w:ascii="Arial" w:eastAsia="Arial" w:hAnsi="Arial" w:cs="Arial"/>
        </w:rPr>
      </w:pPr>
      <w:r>
        <w:rPr>
          <w:rFonts w:ascii="Arial" w:eastAsia="Arial" w:hAnsi="Arial" w:cs="Arial"/>
        </w:rPr>
        <w:t xml:space="preserve">“Abbiamo desiderato fortemente essere presenti a Orticola – spiega </w:t>
      </w:r>
      <w:r>
        <w:rPr>
          <w:rFonts w:ascii="Arial" w:eastAsia="Arial" w:hAnsi="Arial" w:cs="Arial"/>
          <w:b/>
        </w:rPr>
        <w:t>Michele Chiesa, Area Leader di Milano di Leroy Merlin Italia</w:t>
      </w:r>
      <w:r>
        <w:rPr>
          <w:rFonts w:ascii="Arial" w:eastAsia="Arial" w:hAnsi="Arial" w:cs="Arial"/>
        </w:rPr>
        <w:t xml:space="preserve"> -. E’ un evento in cui si respira bellezza e meraviglia in ogni angolo, dove imparare a prendersi cura del giardino e degli spazi esterni come luoghi di convivialità e armonia in famiglia e tra amici. Il giardino, infatti, rappresenta per noi la quinta stanza della casa, un ambiente nei confronti del quale negli ultimi anni sono cresciute tantissimo l'attenzione e la cura da parte degli italiani. E noi vogliamo andare incontro alle esigenze degli </w:t>
      </w:r>
      <w:r>
        <w:rPr>
          <w:rFonts w:ascii="Arial" w:eastAsia="Arial" w:hAnsi="Arial" w:cs="Arial"/>
        </w:rPr>
        <w:lastRenderedPageBreak/>
        <w:t>abitanti, proponendoci come il partner ideale anche per il miglioramento dell'outdoor. Il tema di quest’anno poi, I giovani e il giardino, crea un ulteriore legame tra Orticola e Leroy Merlin, che da sempre porta avanti progetti educativi proprio con l’obiettivo di coinvolgere bambini e ragazzi nella riflessione collettiva sullo sviluppo sostenibile e sull’abitare".</w:t>
      </w:r>
    </w:p>
    <w:p w14:paraId="2964F4A9" w14:textId="77777777" w:rsidR="00512630" w:rsidRDefault="00000000">
      <w:pPr>
        <w:spacing w:line="240" w:lineRule="auto"/>
        <w:jc w:val="both"/>
        <w:rPr>
          <w:rFonts w:ascii="Arial" w:eastAsia="Arial" w:hAnsi="Arial" w:cs="Arial"/>
        </w:rPr>
      </w:pPr>
      <w:r>
        <w:rPr>
          <w:rFonts w:ascii="Arial" w:eastAsia="Arial" w:hAnsi="Arial" w:cs="Arial"/>
        </w:rPr>
        <w:t xml:space="preserve">L’appuntamento è per giovedì 9 maggio dalle 15 alle 19 e da venerdì 10 a domenica 12 maggio dalle 9.30 alle 19.30, ultimo ingresso alle 19. Ti aspettiamo allo stand 26. </w:t>
      </w:r>
    </w:p>
    <w:p w14:paraId="210ACD57" w14:textId="77777777" w:rsidR="00512630" w:rsidRDefault="00000000">
      <w:pPr>
        <w:spacing w:line="240" w:lineRule="auto"/>
        <w:jc w:val="both"/>
        <w:rPr>
          <w:rFonts w:ascii="Arial" w:eastAsia="Arial" w:hAnsi="Arial" w:cs="Arial"/>
        </w:rPr>
      </w:pPr>
      <w:r>
        <w:rPr>
          <w:rFonts w:ascii="Arial" w:eastAsia="Arial" w:hAnsi="Arial" w:cs="Arial"/>
        </w:rPr>
        <w:t xml:space="preserve">Per maggiori info: </w:t>
      </w:r>
      <w:hyperlink r:id="rId8">
        <w:r>
          <w:rPr>
            <w:rFonts w:ascii="Arial" w:eastAsia="Arial" w:hAnsi="Arial" w:cs="Arial"/>
            <w:color w:val="0563C1"/>
            <w:u w:val="single"/>
          </w:rPr>
          <w:t>https://www.leroymerlin.it/orticola</w:t>
        </w:r>
      </w:hyperlink>
      <w:r>
        <w:rPr>
          <w:rFonts w:ascii="Arial" w:eastAsia="Arial" w:hAnsi="Arial" w:cs="Arial"/>
        </w:rPr>
        <w:t xml:space="preserve"> </w:t>
      </w:r>
    </w:p>
    <w:p w14:paraId="36744332" w14:textId="77777777" w:rsidR="00512630" w:rsidRDefault="00512630">
      <w:pPr>
        <w:pBdr>
          <w:top w:val="nil"/>
          <w:left w:val="nil"/>
          <w:bottom w:val="nil"/>
          <w:right w:val="nil"/>
          <w:between w:val="nil"/>
        </w:pBdr>
        <w:spacing w:after="0" w:line="240" w:lineRule="auto"/>
        <w:jc w:val="both"/>
        <w:rPr>
          <w:rFonts w:ascii="Arial" w:eastAsia="Arial" w:hAnsi="Arial" w:cs="Arial"/>
          <w:b/>
          <w:color w:val="000000"/>
          <w:sz w:val="18"/>
          <w:szCs w:val="18"/>
        </w:rPr>
      </w:pPr>
    </w:p>
    <w:p w14:paraId="25429EAC" w14:textId="77777777" w:rsidR="00512630" w:rsidRDefault="00512630">
      <w:pPr>
        <w:pBdr>
          <w:top w:val="nil"/>
          <w:left w:val="nil"/>
          <w:bottom w:val="nil"/>
          <w:right w:val="nil"/>
          <w:between w:val="nil"/>
        </w:pBdr>
        <w:spacing w:after="0" w:line="240" w:lineRule="auto"/>
        <w:jc w:val="both"/>
        <w:rPr>
          <w:rFonts w:ascii="Arial" w:eastAsia="Arial" w:hAnsi="Arial" w:cs="Arial"/>
          <w:b/>
          <w:color w:val="000000"/>
          <w:sz w:val="18"/>
          <w:szCs w:val="18"/>
        </w:rPr>
      </w:pPr>
    </w:p>
    <w:p w14:paraId="07CDE73B" w14:textId="77777777" w:rsidR="00512630" w:rsidRDefault="00512630">
      <w:pPr>
        <w:pBdr>
          <w:top w:val="nil"/>
          <w:left w:val="nil"/>
          <w:bottom w:val="nil"/>
          <w:right w:val="nil"/>
          <w:between w:val="nil"/>
        </w:pBdr>
        <w:spacing w:after="0" w:line="240" w:lineRule="auto"/>
        <w:jc w:val="both"/>
        <w:rPr>
          <w:rFonts w:ascii="Arial" w:eastAsia="Arial" w:hAnsi="Arial" w:cs="Arial"/>
          <w:b/>
          <w:color w:val="000000"/>
          <w:sz w:val="18"/>
          <w:szCs w:val="18"/>
        </w:rPr>
      </w:pPr>
    </w:p>
    <w:p w14:paraId="012C8580" w14:textId="77777777" w:rsidR="00512630"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b/>
          <w:color w:val="000000"/>
          <w:sz w:val="18"/>
          <w:szCs w:val="18"/>
        </w:rPr>
        <w:t>Leroy Merlin</w:t>
      </w:r>
      <w:r>
        <w:rPr>
          <w:rFonts w:ascii="Arial" w:eastAsia="Arial" w:hAnsi="Arial" w:cs="Arial"/>
          <w:color w:val="000000"/>
          <w:sz w:val="18"/>
          <w:szCs w:val="18"/>
        </w:rPr>
        <w:t> </w:t>
      </w:r>
    </w:p>
    <w:p w14:paraId="240A226B" w14:textId="77777777" w:rsidR="00512630"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18"/>
          <w:szCs w:val="18"/>
        </w:rPr>
        <w:t xml:space="preserve">Leroy Merlin è un'azienda </w:t>
      </w:r>
      <w:r>
        <w:rPr>
          <w:rFonts w:ascii="Arial" w:eastAsia="Arial" w:hAnsi="Arial" w:cs="Arial"/>
          <w:sz w:val="18"/>
          <w:szCs w:val="18"/>
        </w:rPr>
        <w:t>multispecialista</w:t>
      </w:r>
      <w:r>
        <w:rPr>
          <w:rFonts w:ascii="Arial" w:eastAsia="Arial" w:hAnsi="Arial" w:cs="Arial"/>
          <w:color w:val="000000"/>
          <w:sz w:val="18"/>
          <w:szCs w:val="18"/>
        </w:rPr>
        <w:t xml:space="preserve"> che offre la possibilità di migliorare la propria casa grazie all’offerta di soluzioni complete di prodotti e servizi. Arrivata in Italia nel 1996, Leroy Merlin è presente sul territorio nazionale con 51 punti vendita, 1 garden e 8 showroom in 15 regioni per un fatturato di oltre 1,64 miliardi di euro. Offre lavoro a 8.500 collaboratori. Per il 99% azionisti del Gruppo stesso. Leroy Merlin crede che ogni persona abbia diritto alla propria casa ideale e si adopera per riqualificare le abitazioni delle persone in difficoltà, perché una casa migliore rende migliore la vita. </w:t>
      </w:r>
    </w:p>
    <w:p w14:paraId="33D72F13" w14:textId="77777777" w:rsidR="00512630" w:rsidRDefault="00512630">
      <w:pPr>
        <w:spacing w:after="0"/>
        <w:ind w:right="-279"/>
        <w:rPr>
          <w:rFonts w:ascii="Frutiger Linotype" w:eastAsia="Frutiger Linotype" w:hAnsi="Frutiger Linotype" w:cs="Frutiger Linotype"/>
          <w:b/>
          <w:sz w:val="18"/>
          <w:szCs w:val="18"/>
        </w:rPr>
      </w:pPr>
    </w:p>
    <w:p w14:paraId="6135C6D3" w14:textId="77777777" w:rsidR="00512630" w:rsidRDefault="00512630">
      <w:pPr>
        <w:spacing w:after="0"/>
        <w:ind w:right="-279"/>
        <w:jc w:val="both"/>
        <w:rPr>
          <w:rFonts w:ascii="Frutiger Linotype" w:eastAsia="Frutiger Linotype" w:hAnsi="Frutiger Linotype" w:cs="Frutiger Linotype"/>
          <w:sz w:val="18"/>
          <w:szCs w:val="18"/>
        </w:rPr>
      </w:pPr>
      <w:bookmarkStart w:id="0" w:name="_heading=h.gjdgxs" w:colFirst="0" w:colLast="0"/>
      <w:bookmarkEnd w:id="0"/>
    </w:p>
    <w:p w14:paraId="671989D1" w14:textId="77777777" w:rsidR="00512630" w:rsidRDefault="00512630">
      <w:pPr>
        <w:spacing w:after="0"/>
        <w:ind w:right="-279"/>
        <w:rPr>
          <w:rFonts w:ascii="Frutiger Linotype" w:eastAsia="Frutiger Linotype" w:hAnsi="Frutiger Linotype" w:cs="Frutiger Linotype"/>
          <w:b/>
          <w:sz w:val="18"/>
          <w:szCs w:val="18"/>
        </w:rPr>
      </w:pPr>
    </w:p>
    <w:p w14:paraId="59C91481" w14:textId="77777777" w:rsidR="00512630"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b/>
          <w:color w:val="000000"/>
          <w:sz w:val="20"/>
          <w:szCs w:val="20"/>
        </w:rPr>
        <w:t>CONTATTI</w:t>
      </w:r>
    </w:p>
    <w:p w14:paraId="12248331" w14:textId="77777777" w:rsidR="00512630" w:rsidRDefault="00512630"/>
    <w:p w14:paraId="1DC9989D" w14:textId="77777777" w:rsidR="00512630" w:rsidRDefault="00000000">
      <w:pPr>
        <w:pBdr>
          <w:top w:val="nil"/>
          <w:left w:val="nil"/>
          <w:bottom w:val="nil"/>
          <w:right w:val="nil"/>
          <w:between w:val="nil"/>
        </w:pBdr>
        <w:spacing w:after="0" w:line="240" w:lineRule="auto"/>
        <w:ind w:left="-283" w:firstLine="283"/>
        <w:jc w:val="both"/>
        <w:rPr>
          <w:rFonts w:ascii="Times New Roman" w:eastAsia="Times New Roman" w:hAnsi="Times New Roman" w:cs="Times New Roman"/>
          <w:color w:val="000000"/>
          <w:sz w:val="24"/>
          <w:szCs w:val="24"/>
        </w:rPr>
      </w:pPr>
      <w:r>
        <w:rPr>
          <w:rFonts w:ascii="Arial" w:eastAsia="Arial" w:hAnsi="Arial" w:cs="Arial"/>
          <w:color w:val="000000"/>
          <w:sz w:val="20"/>
          <w:szCs w:val="20"/>
        </w:rPr>
        <w:t>Ufficio stampa</w:t>
      </w:r>
    </w:p>
    <w:p w14:paraId="59F08026" w14:textId="77777777" w:rsidR="00512630" w:rsidRDefault="00000000">
      <w:pPr>
        <w:pBdr>
          <w:top w:val="nil"/>
          <w:left w:val="nil"/>
          <w:bottom w:val="nil"/>
          <w:right w:val="nil"/>
          <w:between w:val="nil"/>
        </w:pBdr>
        <w:spacing w:after="0" w:line="240" w:lineRule="auto"/>
        <w:ind w:left="-283" w:firstLine="283"/>
        <w:jc w:val="both"/>
        <w:rPr>
          <w:rFonts w:ascii="Times New Roman" w:eastAsia="Times New Roman" w:hAnsi="Times New Roman" w:cs="Times New Roman"/>
          <w:color w:val="000000"/>
          <w:sz w:val="24"/>
          <w:szCs w:val="24"/>
        </w:rPr>
      </w:pPr>
      <w:r>
        <w:rPr>
          <w:rFonts w:ascii="Arial" w:eastAsia="Arial" w:hAnsi="Arial" w:cs="Arial"/>
          <w:b/>
          <w:i/>
          <w:color w:val="000000"/>
          <w:sz w:val="20"/>
          <w:szCs w:val="20"/>
        </w:rPr>
        <w:t>L45 Reputation &amp; Employer Branding</w:t>
      </w:r>
    </w:p>
    <w:p w14:paraId="7A7105B9" w14:textId="77777777" w:rsidR="00512630" w:rsidRDefault="00512630"/>
    <w:p w14:paraId="5CF574D4" w14:textId="77777777" w:rsidR="00512630" w:rsidRDefault="00000000">
      <w:pPr>
        <w:pBdr>
          <w:top w:val="nil"/>
          <w:left w:val="nil"/>
          <w:bottom w:val="nil"/>
          <w:right w:val="nil"/>
          <w:between w:val="nil"/>
        </w:pBdr>
        <w:spacing w:after="0" w:line="240" w:lineRule="auto"/>
        <w:ind w:left="-283" w:firstLine="283"/>
        <w:jc w:val="both"/>
        <w:rPr>
          <w:rFonts w:ascii="Times New Roman" w:eastAsia="Times New Roman" w:hAnsi="Times New Roman" w:cs="Times New Roman"/>
          <w:color w:val="000000"/>
          <w:sz w:val="24"/>
          <w:szCs w:val="24"/>
        </w:rPr>
      </w:pPr>
      <w:r>
        <w:rPr>
          <w:rFonts w:ascii="Arial" w:eastAsia="Arial" w:hAnsi="Arial" w:cs="Arial"/>
          <w:color w:val="1A171B"/>
          <w:sz w:val="18"/>
          <w:szCs w:val="18"/>
        </w:rPr>
        <w:t>Alessandro D’Angelo</w:t>
      </w:r>
    </w:p>
    <w:p w14:paraId="4F8FD523" w14:textId="77777777" w:rsidR="00512630" w:rsidRDefault="00000000">
      <w:pPr>
        <w:pBdr>
          <w:top w:val="nil"/>
          <w:left w:val="nil"/>
          <w:bottom w:val="nil"/>
          <w:right w:val="nil"/>
          <w:between w:val="nil"/>
        </w:pBdr>
        <w:spacing w:after="0" w:line="240" w:lineRule="auto"/>
        <w:ind w:left="-283" w:firstLine="283"/>
        <w:rPr>
          <w:rFonts w:ascii="Times New Roman" w:eastAsia="Times New Roman" w:hAnsi="Times New Roman" w:cs="Times New Roman"/>
          <w:sz w:val="24"/>
          <w:szCs w:val="24"/>
        </w:rPr>
      </w:pPr>
      <w:r>
        <w:rPr>
          <w:rFonts w:ascii="Arial" w:eastAsia="Arial" w:hAnsi="Arial" w:cs="Arial"/>
          <w:color w:val="1A171B"/>
          <w:sz w:val="18"/>
          <w:szCs w:val="18"/>
        </w:rPr>
        <w:t xml:space="preserve">329 4139226 – </w:t>
      </w:r>
      <w:hyperlink r:id="rId9">
        <w:r>
          <w:rPr>
            <w:rFonts w:ascii="Arial" w:eastAsia="Arial" w:hAnsi="Arial" w:cs="Arial"/>
            <w:color w:val="1155CC"/>
            <w:sz w:val="18"/>
            <w:szCs w:val="18"/>
            <w:u w:val="single"/>
          </w:rPr>
          <w:t>adangelo@l45.it</w:t>
        </w:r>
      </w:hyperlink>
    </w:p>
    <w:p w14:paraId="5BF07DAC" w14:textId="77777777" w:rsidR="00512630" w:rsidRDefault="00512630">
      <w:pPr>
        <w:pBdr>
          <w:top w:val="nil"/>
          <w:left w:val="nil"/>
          <w:bottom w:val="nil"/>
          <w:right w:val="nil"/>
          <w:between w:val="nil"/>
        </w:pBdr>
        <w:spacing w:after="0" w:line="240" w:lineRule="auto"/>
        <w:ind w:left="-283" w:firstLine="283"/>
        <w:rPr>
          <w:rFonts w:ascii="Times New Roman" w:eastAsia="Times New Roman" w:hAnsi="Times New Roman" w:cs="Times New Roman"/>
          <w:sz w:val="24"/>
          <w:szCs w:val="24"/>
        </w:rPr>
      </w:pPr>
    </w:p>
    <w:p w14:paraId="34122725" w14:textId="77777777" w:rsidR="00512630" w:rsidRDefault="00000000">
      <w:pPr>
        <w:pBdr>
          <w:top w:val="nil"/>
          <w:left w:val="nil"/>
          <w:bottom w:val="nil"/>
          <w:right w:val="nil"/>
          <w:between w:val="nil"/>
        </w:pBdr>
        <w:spacing w:after="0" w:line="240" w:lineRule="auto"/>
        <w:ind w:left="-283" w:firstLine="283"/>
        <w:rPr>
          <w:rFonts w:ascii="Arial" w:eastAsia="Arial" w:hAnsi="Arial" w:cs="Arial"/>
          <w:color w:val="1A171B"/>
          <w:sz w:val="18"/>
          <w:szCs w:val="18"/>
        </w:rPr>
      </w:pPr>
      <w:r>
        <w:rPr>
          <w:rFonts w:ascii="Arial" w:eastAsia="Arial" w:hAnsi="Arial" w:cs="Arial"/>
          <w:color w:val="1A171B"/>
          <w:sz w:val="18"/>
          <w:szCs w:val="18"/>
        </w:rPr>
        <w:t xml:space="preserve">Valentina Tornielli </w:t>
      </w:r>
    </w:p>
    <w:p w14:paraId="3774935A" w14:textId="77777777" w:rsidR="00512630" w:rsidRDefault="00000000">
      <w:pPr>
        <w:pBdr>
          <w:top w:val="nil"/>
          <w:left w:val="nil"/>
          <w:bottom w:val="nil"/>
          <w:right w:val="nil"/>
          <w:between w:val="nil"/>
        </w:pBdr>
        <w:spacing w:after="0" w:line="240" w:lineRule="auto"/>
        <w:ind w:left="-283" w:firstLine="283"/>
        <w:rPr>
          <w:rFonts w:ascii="Times New Roman" w:eastAsia="Times New Roman" w:hAnsi="Times New Roman" w:cs="Times New Roman"/>
          <w:sz w:val="24"/>
          <w:szCs w:val="24"/>
        </w:rPr>
      </w:pPr>
      <w:r>
        <w:rPr>
          <w:rFonts w:ascii="Arial" w:eastAsia="Arial" w:hAnsi="Arial" w:cs="Arial"/>
          <w:color w:val="1A171B"/>
          <w:sz w:val="18"/>
          <w:szCs w:val="18"/>
        </w:rPr>
        <w:t xml:space="preserve">331 3864774 - </w:t>
      </w:r>
      <w:hyperlink r:id="rId10">
        <w:r>
          <w:rPr>
            <w:rFonts w:ascii="Arial" w:eastAsia="Arial" w:hAnsi="Arial" w:cs="Arial"/>
            <w:color w:val="1155CC"/>
            <w:sz w:val="18"/>
            <w:szCs w:val="18"/>
            <w:u w:val="single"/>
          </w:rPr>
          <w:t>vtornielli@l45.it</w:t>
        </w:r>
      </w:hyperlink>
      <w:r>
        <w:rPr>
          <w:rFonts w:ascii="Arial" w:eastAsia="Arial" w:hAnsi="Arial" w:cs="Arial"/>
          <w:color w:val="1A171B"/>
          <w:sz w:val="18"/>
          <w:szCs w:val="18"/>
        </w:rPr>
        <w:t xml:space="preserve"> </w:t>
      </w:r>
    </w:p>
    <w:p w14:paraId="0E45C687" w14:textId="77777777" w:rsidR="00512630" w:rsidRDefault="00512630">
      <w:pPr>
        <w:pBdr>
          <w:top w:val="nil"/>
          <w:left w:val="nil"/>
          <w:bottom w:val="nil"/>
          <w:right w:val="nil"/>
          <w:between w:val="nil"/>
        </w:pBdr>
        <w:spacing w:after="0" w:line="240" w:lineRule="auto"/>
        <w:ind w:left="-283" w:firstLine="283"/>
        <w:rPr>
          <w:rFonts w:ascii="Times New Roman" w:eastAsia="Times New Roman" w:hAnsi="Times New Roman" w:cs="Times New Roman"/>
          <w:color w:val="000000"/>
          <w:sz w:val="24"/>
          <w:szCs w:val="24"/>
        </w:rPr>
      </w:pPr>
    </w:p>
    <w:p w14:paraId="25DDF2ED" w14:textId="77777777" w:rsidR="00512630" w:rsidRDefault="00000000">
      <w:pPr>
        <w:pBdr>
          <w:top w:val="nil"/>
          <w:left w:val="nil"/>
          <w:bottom w:val="nil"/>
          <w:right w:val="nil"/>
          <w:between w:val="nil"/>
        </w:pBdr>
        <w:spacing w:after="0" w:line="240" w:lineRule="auto"/>
        <w:ind w:left="-283" w:firstLine="283"/>
        <w:rPr>
          <w:rFonts w:ascii="Times New Roman" w:eastAsia="Times New Roman" w:hAnsi="Times New Roman" w:cs="Times New Roman"/>
          <w:color w:val="000000"/>
          <w:sz w:val="24"/>
          <w:szCs w:val="24"/>
        </w:rPr>
      </w:pPr>
      <w:r>
        <w:rPr>
          <w:rFonts w:ascii="Arial" w:eastAsia="Arial" w:hAnsi="Arial" w:cs="Arial"/>
          <w:color w:val="1A171B"/>
          <w:sz w:val="18"/>
          <w:szCs w:val="18"/>
        </w:rPr>
        <w:t>Stefano Affaticati</w:t>
      </w:r>
    </w:p>
    <w:p w14:paraId="4EBD2552" w14:textId="77777777" w:rsidR="00512630" w:rsidRDefault="00000000">
      <w:pPr>
        <w:pBdr>
          <w:top w:val="nil"/>
          <w:left w:val="nil"/>
          <w:bottom w:val="nil"/>
          <w:right w:val="nil"/>
          <w:between w:val="nil"/>
        </w:pBdr>
        <w:spacing w:after="0" w:line="240" w:lineRule="auto"/>
        <w:ind w:left="-283" w:firstLine="283"/>
        <w:rPr>
          <w:rFonts w:ascii="Times New Roman" w:eastAsia="Times New Roman" w:hAnsi="Times New Roman" w:cs="Times New Roman"/>
          <w:color w:val="000000"/>
          <w:sz w:val="24"/>
          <w:szCs w:val="24"/>
        </w:rPr>
      </w:pPr>
      <w:r>
        <w:rPr>
          <w:rFonts w:ascii="Arial" w:eastAsia="Arial" w:hAnsi="Arial" w:cs="Arial"/>
          <w:color w:val="1A171B"/>
          <w:sz w:val="18"/>
          <w:szCs w:val="18"/>
        </w:rPr>
        <w:t>334 7381504 – saffaticati@l45.it</w:t>
      </w:r>
    </w:p>
    <w:p w14:paraId="494D8F9C" w14:textId="77777777" w:rsidR="00512630" w:rsidRDefault="00000000">
      <w:pPr>
        <w:pBdr>
          <w:top w:val="nil"/>
          <w:left w:val="nil"/>
          <w:bottom w:val="nil"/>
          <w:right w:val="nil"/>
          <w:between w:val="nil"/>
        </w:pBdr>
        <w:spacing w:after="0" w:line="240" w:lineRule="auto"/>
        <w:ind w:left="-283" w:firstLine="283"/>
        <w:rPr>
          <w:rFonts w:ascii="Times New Roman" w:eastAsia="Times New Roman" w:hAnsi="Times New Roman" w:cs="Times New Roman"/>
          <w:color w:val="000000"/>
          <w:sz w:val="24"/>
          <w:szCs w:val="24"/>
        </w:rPr>
      </w:pPr>
      <w:r>
        <w:rPr>
          <w:rFonts w:ascii="Arial" w:eastAsia="Arial" w:hAnsi="Arial" w:cs="Arial"/>
          <w:i/>
          <w:color w:val="1A171B"/>
          <w:sz w:val="18"/>
          <w:szCs w:val="18"/>
        </w:rPr>
        <w:t> </w:t>
      </w:r>
    </w:p>
    <w:p w14:paraId="3F8B1ED3" w14:textId="77777777" w:rsidR="00512630" w:rsidRDefault="00512630">
      <w:pPr>
        <w:pBdr>
          <w:top w:val="nil"/>
          <w:left w:val="nil"/>
          <w:bottom w:val="nil"/>
          <w:right w:val="nil"/>
          <w:between w:val="nil"/>
        </w:pBdr>
        <w:spacing w:after="0" w:line="240" w:lineRule="auto"/>
        <w:ind w:left="-283" w:firstLine="283"/>
        <w:rPr>
          <w:rFonts w:ascii="Arial" w:eastAsia="Arial" w:hAnsi="Arial" w:cs="Arial"/>
          <w:b/>
          <w:i/>
          <w:color w:val="1A171B"/>
          <w:sz w:val="18"/>
          <w:szCs w:val="18"/>
        </w:rPr>
      </w:pPr>
    </w:p>
    <w:p w14:paraId="572A659C" w14:textId="77777777" w:rsidR="00512630" w:rsidRPr="005A4AD0" w:rsidRDefault="00000000">
      <w:pPr>
        <w:pBdr>
          <w:top w:val="nil"/>
          <w:left w:val="nil"/>
          <w:bottom w:val="nil"/>
          <w:right w:val="nil"/>
          <w:between w:val="nil"/>
        </w:pBdr>
        <w:spacing w:after="0" w:line="240" w:lineRule="auto"/>
        <w:ind w:left="-283" w:firstLine="283"/>
        <w:rPr>
          <w:rFonts w:ascii="Times New Roman" w:eastAsia="Times New Roman" w:hAnsi="Times New Roman" w:cs="Times New Roman"/>
          <w:color w:val="000000"/>
          <w:sz w:val="24"/>
          <w:szCs w:val="24"/>
          <w:lang w:val="en-GB"/>
        </w:rPr>
      </w:pPr>
      <w:r w:rsidRPr="005A4AD0">
        <w:rPr>
          <w:rFonts w:ascii="Arial" w:eastAsia="Arial" w:hAnsi="Arial" w:cs="Arial"/>
          <w:b/>
          <w:i/>
          <w:color w:val="1A171B"/>
          <w:sz w:val="18"/>
          <w:szCs w:val="18"/>
          <w:lang w:val="en-GB"/>
        </w:rPr>
        <w:t>Leroy Merlin</w:t>
      </w:r>
    </w:p>
    <w:p w14:paraId="1088ED2A" w14:textId="77777777" w:rsidR="00512630" w:rsidRPr="005A4AD0" w:rsidRDefault="00000000">
      <w:pPr>
        <w:pBdr>
          <w:top w:val="nil"/>
          <w:left w:val="nil"/>
          <w:bottom w:val="nil"/>
          <w:right w:val="nil"/>
          <w:between w:val="nil"/>
        </w:pBdr>
        <w:spacing w:after="0" w:line="240" w:lineRule="auto"/>
        <w:ind w:left="-283" w:firstLine="283"/>
        <w:rPr>
          <w:rFonts w:ascii="Times New Roman" w:eastAsia="Times New Roman" w:hAnsi="Times New Roman" w:cs="Times New Roman"/>
          <w:color w:val="000000"/>
          <w:sz w:val="24"/>
          <w:szCs w:val="24"/>
          <w:lang w:val="en-GB"/>
        </w:rPr>
      </w:pPr>
      <w:r w:rsidRPr="005A4AD0">
        <w:rPr>
          <w:rFonts w:ascii="Arial" w:eastAsia="Arial" w:hAnsi="Arial" w:cs="Arial"/>
          <w:color w:val="1A171B"/>
          <w:sz w:val="18"/>
          <w:szCs w:val="18"/>
          <w:lang w:val="en-GB"/>
        </w:rPr>
        <w:t xml:space="preserve">Heine Bortone - </w:t>
      </w:r>
      <w:hyperlink r:id="rId11">
        <w:r w:rsidRPr="005A4AD0">
          <w:rPr>
            <w:rFonts w:ascii="Arial" w:eastAsia="Arial" w:hAnsi="Arial" w:cs="Arial"/>
            <w:color w:val="1155CC"/>
            <w:sz w:val="18"/>
            <w:szCs w:val="18"/>
            <w:u w:val="single"/>
            <w:lang w:val="en-GB"/>
          </w:rPr>
          <w:t>heine.bortone@leroymerlin.it</w:t>
        </w:r>
      </w:hyperlink>
    </w:p>
    <w:p w14:paraId="6FFF0F6A" w14:textId="77777777" w:rsidR="00512630" w:rsidRPr="005A4AD0" w:rsidRDefault="00512630">
      <w:pPr>
        <w:spacing w:after="0"/>
        <w:ind w:left="-284" w:right="-279"/>
        <w:rPr>
          <w:rFonts w:ascii="Tahoma" w:eastAsia="Tahoma" w:hAnsi="Tahoma" w:cs="Tahoma"/>
          <w:color w:val="FF0000"/>
          <w:sz w:val="18"/>
          <w:szCs w:val="18"/>
          <w:lang w:val="en-GB"/>
        </w:rPr>
      </w:pPr>
    </w:p>
    <w:sectPr w:rsidR="00512630" w:rsidRPr="005A4AD0">
      <w:headerReference w:type="defaul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40EEC9" w14:textId="77777777" w:rsidR="00362D10" w:rsidRDefault="00362D10">
      <w:pPr>
        <w:spacing w:after="0" w:line="240" w:lineRule="auto"/>
      </w:pPr>
      <w:r>
        <w:separator/>
      </w:r>
    </w:p>
  </w:endnote>
  <w:endnote w:type="continuationSeparator" w:id="0">
    <w:p w14:paraId="76796B90" w14:textId="77777777" w:rsidR="00362D10" w:rsidRDefault="00362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1D43A56-85D7-43B9-943C-3FFB9FB2C623}"/>
    <w:embedBold r:id="rId2" w:fontKey="{10C64BE1-B6FF-4356-BA5A-54CA988A11CF}"/>
  </w:font>
  <w:font w:name="Georgia">
    <w:panose1 w:val="02040502050405020303"/>
    <w:charset w:val="00"/>
    <w:family w:val="roman"/>
    <w:pitch w:val="variable"/>
    <w:sig w:usb0="00000287" w:usb1="00000000" w:usb2="00000000" w:usb3="00000000" w:csb0="0000009F" w:csb1="00000000"/>
    <w:embedRegular r:id="rId3" w:fontKey="{D94E401F-4E23-40F9-95F3-BAD61C578E84}"/>
    <w:embedBold r:id="rId4" w:fontKey="{D9949754-C1F3-4F09-AC18-E890A698ADD5}"/>
    <w:embedItalic r:id="rId5" w:fontKey="{607C2C60-439F-41DF-84CF-69D47735E859}"/>
  </w:font>
  <w:font w:name="Segoe UI">
    <w:panose1 w:val="020B0502040204020203"/>
    <w:charset w:val="00"/>
    <w:family w:val="swiss"/>
    <w:pitch w:val="variable"/>
    <w:sig w:usb0="E4002EFF" w:usb1="C000E47F" w:usb2="00000009" w:usb3="00000000" w:csb0="000001FF" w:csb1="00000000"/>
    <w:embedRegular r:id="rId6" w:fontKey="{4E69B5C5-5D07-4ABC-9ED3-CCABB3A9C81D}"/>
  </w:font>
  <w:font w:name="Leroy Merlin San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382A633F-B41E-4189-A021-8450A099D0E9}"/>
    <w:embedItalic r:id="rId8" w:fontKey="{31C2EAA0-BFB6-4866-BD10-D7411D78CC71}"/>
  </w:font>
  <w:font w:name="Frutiger Linotype">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9" w:fontKey="{01F336CB-450F-4E5E-9801-40332209122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018BAC" w14:textId="77777777" w:rsidR="00362D10" w:rsidRDefault="00362D10">
      <w:pPr>
        <w:spacing w:after="0" w:line="240" w:lineRule="auto"/>
      </w:pPr>
      <w:r>
        <w:separator/>
      </w:r>
    </w:p>
  </w:footnote>
  <w:footnote w:type="continuationSeparator" w:id="0">
    <w:p w14:paraId="6335D8AF" w14:textId="77777777" w:rsidR="00362D10" w:rsidRDefault="00362D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7A8F0" w14:textId="77777777" w:rsidR="00512630" w:rsidRDefault="00000000">
    <w:pPr>
      <w:pBdr>
        <w:top w:val="nil"/>
        <w:left w:val="nil"/>
        <w:bottom w:val="nil"/>
        <w:right w:val="nil"/>
        <w:between w:val="nil"/>
      </w:pBdr>
      <w:tabs>
        <w:tab w:val="center" w:pos="4680"/>
        <w:tab w:val="right" w:pos="9360"/>
      </w:tabs>
      <w:spacing w:after="0" w:line="240" w:lineRule="auto"/>
      <w:jc w:val="center"/>
      <w:rPr>
        <w:color w:val="000000"/>
        <w:sz w:val="20"/>
        <w:szCs w:val="20"/>
      </w:rPr>
    </w:pPr>
    <w:r>
      <w:rPr>
        <w:noProof/>
      </w:rPr>
      <w:drawing>
        <wp:anchor distT="0" distB="0" distL="114300" distR="114300" simplePos="0" relativeHeight="251658240" behindDoc="0" locked="0" layoutInCell="1" hidden="0" allowOverlap="1" wp14:anchorId="1CC4B379" wp14:editId="4125F097">
          <wp:simplePos x="0" y="0"/>
          <wp:positionH relativeFrom="column">
            <wp:posOffset>2298700</wp:posOffset>
          </wp:positionH>
          <wp:positionV relativeFrom="paragraph">
            <wp:posOffset>-119370</wp:posOffset>
          </wp:positionV>
          <wp:extent cx="1301750" cy="1099596"/>
          <wp:effectExtent l="0" t="0" r="0" b="0"/>
          <wp:wrapTopAndBottom distT="0" distB="0"/>
          <wp:docPr id="189249363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301750" cy="109959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77449"/>
    <w:multiLevelType w:val="multilevel"/>
    <w:tmpl w:val="EC807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667507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630"/>
    <w:rsid w:val="00362D10"/>
    <w:rsid w:val="00512630"/>
    <w:rsid w:val="005A4AD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AD79D"/>
  <w15:docId w15:val="{A94EA3FF-808E-4533-BD30-E4FB42101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400BB"/>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link w:val="TitoloCarattere"/>
    <w:uiPriority w:val="10"/>
    <w:qFormat/>
    <w:rsid w:val="00EE24F9"/>
    <w:pPr>
      <w:spacing w:after="0" w:line="480" w:lineRule="auto"/>
      <w:jc w:val="center"/>
    </w:pPr>
    <w:rPr>
      <w:rFonts w:ascii="Georgia" w:eastAsia="Times New Roman" w:hAnsi="Georgia" w:cs="Times New Roman"/>
      <w:b/>
      <w:szCs w:val="2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character" w:styleId="Rimandocommento">
    <w:name w:val="annotation reference"/>
    <w:basedOn w:val="Carpredefinitoparagrafo"/>
    <w:uiPriority w:val="99"/>
    <w:semiHidden/>
    <w:unhideWhenUsed/>
    <w:rsid w:val="002400BB"/>
    <w:rPr>
      <w:sz w:val="16"/>
      <w:szCs w:val="16"/>
    </w:rPr>
  </w:style>
  <w:style w:type="paragraph" w:styleId="Testocommento">
    <w:name w:val="annotation text"/>
    <w:basedOn w:val="Normale"/>
    <w:link w:val="TestocommentoCarattere"/>
    <w:uiPriority w:val="99"/>
    <w:semiHidden/>
    <w:unhideWhenUsed/>
    <w:rsid w:val="002400BB"/>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2400BB"/>
    <w:rPr>
      <w:rFonts w:ascii="Calibri" w:eastAsia="Calibri" w:hAnsi="Calibri" w:cs="Calibri"/>
      <w:sz w:val="20"/>
      <w:szCs w:val="20"/>
      <w:lang w:eastAsia="it-IT"/>
    </w:rPr>
  </w:style>
  <w:style w:type="paragraph" w:styleId="Testofumetto">
    <w:name w:val="Balloon Text"/>
    <w:basedOn w:val="Normale"/>
    <w:link w:val="TestofumettoCarattere"/>
    <w:uiPriority w:val="99"/>
    <w:semiHidden/>
    <w:unhideWhenUsed/>
    <w:rsid w:val="002400BB"/>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400BB"/>
    <w:rPr>
      <w:rFonts w:ascii="Segoe UI" w:eastAsia="Calibri" w:hAnsi="Segoe UI" w:cs="Segoe UI"/>
      <w:sz w:val="18"/>
      <w:szCs w:val="18"/>
      <w:lang w:eastAsia="it-IT"/>
    </w:rPr>
  </w:style>
  <w:style w:type="paragraph" w:styleId="Intestazione">
    <w:name w:val="header"/>
    <w:basedOn w:val="Normale"/>
    <w:link w:val="IntestazioneCarattere"/>
    <w:uiPriority w:val="99"/>
    <w:unhideWhenUsed/>
    <w:rsid w:val="00E0756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07562"/>
    <w:rPr>
      <w:rFonts w:ascii="Calibri" w:eastAsia="Calibri" w:hAnsi="Calibri" w:cs="Calibri"/>
      <w:lang w:eastAsia="it-IT"/>
    </w:rPr>
  </w:style>
  <w:style w:type="paragraph" w:styleId="Pidipagina">
    <w:name w:val="footer"/>
    <w:basedOn w:val="Normale"/>
    <w:link w:val="PidipaginaCarattere"/>
    <w:uiPriority w:val="99"/>
    <w:unhideWhenUsed/>
    <w:rsid w:val="00E0756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07562"/>
    <w:rPr>
      <w:rFonts w:ascii="Calibri" w:eastAsia="Calibri" w:hAnsi="Calibri" w:cs="Calibri"/>
      <w:lang w:eastAsia="it-IT"/>
    </w:rPr>
  </w:style>
  <w:style w:type="character" w:customStyle="1" w:styleId="TitoloCarattere">
    <w:name w:val="Titolo Carattere"/>
    <w:basedOn w:val="Carpredefinitoparagrafo"/>
    <w:link w:val="Titolo"/>
    <w:rsid w:val="00EE24F9"/>
    <w:rPr>
      <w:rFonts w:ascii="Georgia" w:eastAsia="Times New Roman" w:hAnsi="Georgia" w:cs="Times New Roman"/>
      <w:b/>
      <w:szCs w:val="20"/>
      <w:lang w:eastAsia="it-IT"/>
    </w:rPr>
  </w:style>
  <w:style w:type="character" w:styleId="Collegamentoipertestuale">
    <w:name w:val="Hyperlink"/>
    <w:basedOn w:val="Carpredefinitoparagrafo"/>
    <w:uiPriority w:val="99"/>
    <w:unhideWhenUsed/>
    <w:rsid w:val="00CC29A4"/>
    <w:rPr>
      <w:color w:val="0563C1" w:themeColor="hyperlink"/>
      <w:u w:val="single"/>
    </w:rPr>
  </w:style>
  <w:style w:type="character" w:customStyle="1" w:styleId="Menzionenonrisolta1">
    <w:name w:val="Menzione non risolta1"/>
    <w:basedOn w:val="Carpredefinitoparagrafo"/>
    <w:uiPriority w:val="99"/>
    <w:semiHidden/>
    <w:unhideWhenUsed/>
    <w:rsid w:val="00CC29A4"/>
    <w:rPr>
      <w:color w:val="605E5C"/>
      <w:shd w:val="clear" w:color="auto" w:fill="E1DFDD"/>
    </w:rPr>
  </w:style>
  <w:style w:type="character" w:styleId="Collegamentovisitato">
    <w:name w:val="FollowedHyperlink"/>
    <w:basedOn w:val="Carpredefinitoparagrafo"/>
    <w:uiPriority w:val="99"/>
    <w:semiHidden/>
    <w:unhideWhenUsed/>
    <w:rsid w:val="00CC29A4"/>
    <w:rPr>
      <w:color w:val="954F72" w:themeColor="followedHyperlink"/>
      <w:u w:val="single"/>
    </w:rPr>
  </w:style>
  <w:style w:type="paragraph" w:styleId="NormaleWeb">
    <w:name w:val="Normal (Web)"/>
    <w:basedOn w:val="Normale"/>
    <w:uiPriority w:val="99"/>
    <w:unhideWhenUsed/>
    <w:rsid w:val="00791A9A"/>
    <w:pPr>
      <w:spacing w:before="100" w:beforeAutospacing="1" w:after="100" w:afterAutospacing="1" w:line="240" w:lineRule="auto"/>
    </w:pPr>
    <w:rPr>
      <w:rFonts w:ascii="Times New Roman" w:eastAsia="Times New Roman" w:hAnsi="Times New Roman" w:cs="Times New Roman"/>
      <w:sz w:val="24"/>
      <w:szCs w:val="24"/>
    </w:rPr>
  </w:style>
  <w:style w:type="character" w:styleId="Menzionenonrisolta">
    <w:name w:val="Unresolved Mention"/>
    <w:basedOn w:val="Carpredefinitoparagrafo"/>
    <w:uiPriority w:val="99"/>
    <w:semiHidden/>
    <w:unhideWhenUsed/>
    <w:rsid w:val="00496F80"/>
    <w:rPr>
      <w:color w:val="605E5C"/>
      <w:shd w:val="clear" w:color="auto" w:fill="E1DFDD"/>
    </w:rPr>
  </w:style>
  <w:style w:type="paragraph" w:styleId="Soggettocommento">
    <w:name w:val="annotation subject"/>
    <w:basedOn w:val="Testocommento"/>
    <w:next w:val="Testocommento"/>
    <w:link w:val="SoggettocommentoCarattere"/>
    <w:uiPriority w:val="99"/>
    <w:semiHidden/>
    <w:unhideWhenUsed/>
    <w:rsid w:val="008A4777"/>
    <w:rPr>
      <w:b/>
      <w:bCs/>
    </w:rPr>
  </w:style>
  <w:style w:type="character" w:customStyle="1" w:styleId="SoggettocommentoCarattere">
    <w:name w:val="Soggetto commento Carattere"/>
    <w:basedOn w:val="TestocommentoCarattere"/>
    <w:link w:val="Soggettocommento"/>
    <w:uiPriority w:val="99"/>
    <w:semiHidden/>
    <w:rsid w:val="008A4777"/>
    <w:rPr>
      <w:rFonts w:ascii="Calibri" w:eastAsia="Calibri" w:hAnsi="Calibri" w:cs="Calibri"/>
      <w:b/>
      <w:bCs/>
      <w:sz w:val="20"/>
      <w:szCs w:val="20"/>
      <w:lang w:eastAsia="it-IT"/>
    </w:rPr>
  </w:style>
  <w:style w:type="paragraph" w:styleId="Revisione">
    <w:name w:val="Revision"/>
    <w:hidden/>
    <w:uiPriority w:val="99"/>
    <w:semiHidden/>
    <w:rsid w:val="000E736F"/>
    <w:pPr>
      <w:spacing w:after="0" w:line="240" w:lineRule="auto"/>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customStyle="1" w:styleId="Default">
    <w:name w:val="Default"/>
    <w:rsid w:val="00DE2D3B"/>
    <w:pPr>
      <w:autoSpaceDE w:val="0"/>
      <w:autoSpaceDN w:val="0"/>
      <w:adjustRightInd w:val="0"/>
      <w:spacing w:after="0" w:line="240" w:lineRule="auto"/>
    </w:pPr>
    <w:rPr>
      <w:rFonts w:ascii="Leroy Merlin Sans" w:hAnsi="Leroy Merlin Sans" w:cs="Leroy Merlin Sans"/>
      <w:color w:val="000000"/>
      <w:sz w:val="24"/>
      <w:szCs w:val="24"/>
    </w:rPr>
  </w:style>
  <w:style w:type="character" w:customStyle="1" w:styleId="A10">
    <w:name w:val="A10"/>
    <w:uiPriority w:val="99"/>
    <w:rsid w:val="00DE2D3B"/>
    <w:rPr>
      <w:rFonts w:cs="Leroy Merlin Sans"/>
      <w:color w:val="1B1B1A"/>
      <w:sz w:val="16"/>
      <w:szCs w:val="16"/>
    </w:rPr>
  </w:style>
  <w:style w:type="paragraph" w:customStyle="1" w:styleId="Pa2">
    <w:name w:val="Pa2"/>
    <w:basedOn w:val="Default"/>
    <w:next w:val="Default"/>
    <w:uiPriority w:val="99"/>
    <w:rsid w:val="00994C3E"/>
    <w:pPr>
      <w:spacing w:line="241" w:lineRule="atLeast"/>
    </w:pPr>
    <w:rPr>
      <w:rFonts w:cs="Calibri"/>
      <w:color w:val="auto"/>
    </w:rPr>
  </w:style>
  <w:style w:type="character" w:customStyle="1" w:styleId="A13">
    <w:name w:val="A13"/>
    <w:uiPriority w:val="99"/>
    <w:rsid w:val="00994C3E"/>
    <w:rPr>
      <w:rFonts w:cs="Leroy Merlin Sans"/>
      <w:color w:val="4C5050"/>
      <w:sz w:val="18"/>
      <w:szCs w:val="18"/>
    </w:rPr>
  </w:style>
  <w:style w:type="character" w:styleId="Enfasigrassetto">
    <w:name w:val="Strong"/>
    <w:basedOn w:val="Carpredefinitoparagrafo"/>
    <w:uiPriority w:val="22"/>
    <w:qFormat/>
    <w:rsid w:val="002A3607"/>
    <w:rPr>
      <w:b/>
      <w:bCs/>
    </w:rPr>
  </w:style>
  <w:style w:type="paragraph" w:customStyle="1" w:styleId="l-steps-listitem-title">
    <w:name w:val="l-steps-list__item-title"/>
    <w:basedOn w:val="Normale"/>
    <w:rsid w:val="008368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steps-listitem-description">
    <w:name w:val="l-steps-list__item-description"/>
    <w:basedOn w:val="Normale"/>
    <w:rsid w:val="00836833"/>
    <w:pPr>
      <w:spacing w:before="100" w:beforeAutospacing="1" w:after="100" w:afterAutospacing="1" w:line="240" w:lineRule="auto"/>
    </w:pPr>
    <w:rPr>
      <w:rFonts w:ascii="Times New Roman" w:eastAsia="Times New Roman" w:hAnsi="Times New Roman" w:cs="Times New Roman"/>
      <w:sz w:val="24"/>
      <w:szCs w:val="24"/>
    </w:rPr>
  </w:style>
  <w:style w:type="paragraph" w:styleId="Paragrafoelenco">
    <w:name w:val="List Paragraph"/>
    <w:basedOn w:val="Normale"/>
    <w:uiPriority w:val="34"/>
    <w:qFormat/>
    <w:rsid w:val="003F2EB9"/>
    <w:pPr>
      <w:ind w:left="720"/>
      <w:contextualSpacing/>
    </w:pPr>
  </w:style>
  <w:style w:type="character" w:styleId="Enfasicorsivo">
    <w:name w:val="Emphasis"/>
    <w:basedOn w:val="Carpredefinitoparagrafo"/>
    <w:uiPriority w:val="20"/>
    <w:qFormat/>
    <w:rsid w:val="00FD2D0B"/>
    <w:rPr>
      <w:i/>
      <w:iCs/>
    </w:rPr>
  </w:style>
  <w:style w:type="paragraph" w:customStyle="1" w:styleId="l-thematic-details-content-list-item-texttitle">
    <w:name w:val="l-thematic-details-content-list-item-text__title"/>
    <w:basedOn w:val="Normale"/>
    <w:rsid w:val="00AE08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hematic-details-content-list-item-textdescription">
    <w:name w:val="l-thematic-details-content-list-item-text__description"/>
    <w:basedOn w:val="Normale"/>
    <w:rsid w:val="00AE089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leroymerlin.it/orticol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ine.bortone@leroymerlin.it" TargetMode="External"/><Relationship Id="rId5" Type="http://schemas.openxmlformats.org/officeDocument/2006/relationships/webSettings" Target="webSettings.xml"/><Relationship Id="rId10" Type="http://schemas.openxmlformats.org/officeDocument/2006/relationships/hyperlink" Target="mailto:vtornielli@l45.it" TargetMode="External"/><Relationship Id="rId4" Type="http://schemas.openxmlformats.org/officeDocument/2006/relationships/settings" Target="settings.xml"/><Relationship Id="rId9" Type="http://schemas.openxmlformats.org/officeDocument/2006/relationships/hyperlink" Target="mailto:adangelo@l45.i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8cMM/vlJzuYgpvmC+TH4iiT2VQ==">CgMxLjAyCGguZ2pkZ3hzOAByITFsNXR1TlBlM3lGemRfY1RGU2ZGNXZ2RHdOam95S084aw==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666</Words>
  <Characters>3800</Characters>
  <Application>Microsoft Office Word</Application>
  <DocSecurity>0</DocSecurity>
  <Lines>31</Lines>
  <Paragraphs>8</Paragraphs>
  <ScaleCrop>false</ScaleCrop>
  <Company/>
  <LinksUpToDate>false</LinksUpToDate>
  <CharactersWithSpaces>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alessia lucchese</dc:creator>
  <cp:lastModifiedBy>Valentina Tornielli</cp:lastModifiedBy>
  <cp:revision>2</cp:revision>
  <dcterms:created xsi:type="dcterms:W3CDTF">2022-05-09T11:51:00Z</dcterms:created>
  <dcterms:modified xsi:type="dcterms:W3CDTF">2024-05-02T12:44:00Z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0x010100A256CC56571E1543B424A27882006ED2</vt:lpwstr>
  </property>
</Properties>
</file>